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52DA5" w14:textId="77777777"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Załącznik nr 3 do SIWZ</w:t>
      </w:r>
    </w:p>
    <w:p w14:paraId="12B502BD" w14:textId="77777777"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14:paraId="4536C070" w14:textId="77777777"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/2020</w:t>
      </w:r>
    </w:p>
    <w:p w14:paraId="60814FDE"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14:paraId="5BE1E6EA" w14:textId="0B82D554"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w:t>
      </w:r>
      <w:r w:rsidR="00FE686C">
        <w:rPr>
          <w:rFonts w:ascii="Cambria" w:hAnsi="Cambria"/>
          <w:b/>
          <w:sz w:val="20"/>
          <w:szCs w:val="20"/>
        </w:rPr>
        <w:t>1</w:t>
      </w:r>
      <w:r w:rsidRPr="008E4BC9">
        <w:rPr>
          <w:rFonts w:ascii="Cambria" w:hAnsi="Cambria"/>
          <w:b/>
          <w:sz w:val="20"/>
          <w:szCs w:val="20"/>
        </w:rPr>
        <w:t xml:space="preserve"> r</w:t>
      </w:r>
      <w:r w:rsidRPr="008E4BC9">
        <w:rPr>
          <w:rFonts w:ascii="Cambria" w:hAnsi="Cambria"/>
          <w:sz w:val="20"/>
          <w:szCs w:val="20"/>
        </w:rPr>
        <w:t xml:space="preserve">. pomiędzy: </w:t>
      </w:r>
    </w:p>
    <w:p w14:paraId="04649519" w14:textId="77777777"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14:paraId="21B89DC0" w14:textId="77777777"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14:paraId="42889508" w14:textId="77777777"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14:paraId="0CCA3C49" w14:textId="77777777" w:rsidR="00586A34" w:rsidRDefault="00586A34" w:rsidP="00394495">
      <w:pPr>
        <w:widowControl w:val="0"/>
        <w:spacing w:after="0" w:line="240" w:lineRule="auto"/>
        <w:rPr>
          <w:rFonts w:ascii="Cambria" w:hAnsi="Cambria"/>
          <w:b/>
          <w:sz w:val="20"/>
          <w:szCs w:val="20"/>
        </w:rPr>
      </w:pPr>
    </w:p>
    <w:p w14:paraId="457770F8" w14:textId="77777777"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14:paraId="1235B9A1" w14:textId="77777777"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p>
    <w:p w14:paraId="321F1FAB"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14:paraId="6F0EB637"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14:paraId="227146AE"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14:paraId="6EB14DDC" w14:textId="77777777"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14:paraId="2304EA28" w14:textId="77777777"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14:paraId="0E97D67A"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14:paraId="720BC6E8" w14:textId="77777777" w:rsidR="00014A14" w:rsidRPr="008E4BC9" w:rsidRDefault="00014A14">
      <w:pPr>
        <w:ind w:left="-15" w:right="0" w:firstLine="0"/>
        <w:rPr>
          <w:rFonts w:ascii="Cambria" w:hAnsi="Cambria"/>
          <w:sz w:val="20"/>
          <w:szCs w:val="20"/>
        </w:rPr>
      </w:pPr>
      <w:r w:rsidRPr="008E4BC9">
        <w:rPr>
          <w:rFonts w:ascii="Cambria" w:hAnsi="Cambria"/>
          <w:sz w:val="20"/>
          <w:szCs w:val="20"/>
        </w:rPr>
        <w:t>W wyniku wyboru przez Zamawiającego oferty Wykonawcy w postępowaniu o udzielenie zamówienia publicznego przeprowadzonym w trybie przetargu nieograniczonego na podst. przepisów ustawy z dnia 29 stycznia 2004 r. Prawo zamówień publicznych (Dz. U. z 201</w:t>
      </w:r>
      <w:r w:rsidR="00D60FF3">
        <w:rPr>
          <w:rFonts w:ascii="Cambria" w:hAnsi="Cambria"/>
          <w:sz w:val="20"/>
          <w:szCs w:val="20"/>
        </w:rPr>
        <w:t>9</w:t>
      </w:r>
      <w:r w:rsidRPr="008E4BC9">
        <w:rPr>
          <w:rFonts w:ascii="Cambria" w:hAnsi="Cambria"/>
          <w:sz w:val="20"/>
          <w:szCs w:val="20"/>
        </w:rPr>
        <w:t xml:space="preserve"> r. poz.</w:t>
      </w:r>
      <w:r w:rsidR="00D60FF3">
        <w:rPr>
          <w:rFonts w:ascii="Cambria" w:hAnsi="Cambria"/>
          <w:sz w:val="20"/>
          <w:szCs w:val="20"/>
        </w:rPr>
        <w:t xml:space="preserve"> 1843</w:t>
      </w:r>
      <w:r w:rsidR="00586A34">
        <w:rPr>
          <w:rFonts w:ascii="Cambria" w:hAnsi="Cambria"/>
          <w:sz w:val="20"/>
          <w:szCs w:val="20"/>
        </w:rPr>
        <w:t xml:space="preserve"> z późn. zm.</w:t>
      </w:r>
      <w:r w:rsidR="00D60FF3">
        <w:rPr>
          <w:rFonts w:ascii="Cambria" w:hAnsi="Cambria"/>
          <w:sz w:val="20"/>
          <w:szCs w:val="20"/>
        </w:rPr>
        <w:t>), została zawarta umowa o </w:t>
      </w:r>
      <w:r w:rsidRPr="008E4BC9">
        <w:rPr>
          <w:rFonts w:ascii="Cambria" w:hAnsi="Cambria"/>
          <w:sz w:val="20"/>
          <w:szCs w:val="20"/>
        </w:rPr>
        <w:t xml:space="preserve">następującej treści:  </w:t>
      </w:r>
    </w:p>
    <w:p w14:paraId="48DAA226"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14:paraId="068B6CFE" w14:textId="77777777"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 xml:space="preserve">Zamawiający zleca, a Wykonawca przyjmuje do wykonania prace geodezyjne dla </w:t>
      </w:r>
      <w:r w:rsidRPr="00586A34">
        <w:rPr>
          <w:rFonts w:ascii="Cambria" w:hAnsi="Cambria"/>
          <w:b/>
          <w:sz w:val="20"/>
          <w:szCs w:val="20"/>
        </w:rPr>
        <w:t>zadania nr ……..,</w:t>
      </w:r>
      <w:r w:rsidR="003A1F4D" w:rsidRPr="00586A34">
        <w:rPr>
          <w:rFonts w:ascii="Cambria" w:hAnsi="Cambria"/>
          <w:b/>
          <w:sz w:val="20"/>
          <w:szCs w:val="20"/>
        </w:rPr>
        <w:t xml:space="preserve"> - obręb: ……………………..</w:t>
      </w:r>
      <w:r w:rsidRPr="008363FB">
        <w:rPr>
          <w:rFonts w:ascii="Cambria" w:hAnsi="Cambria"/>
          <w:sz w:val="20"/>
          <w:szCs w:val="20"/>
        </w:rPr>
        <w:t xml:space="preserve"> które jest wspófinansowane z środków UE w ramach projektu pod nazwą </w:t>
      </w:r>
      <w:r w:rsidR="00586A34">
        <w:rPr>
          <w:rFonts w:ascii="Cambria" w:hAnsi="Cambria"/>
          <w:sz w:val="20"/>
          <w:szCs w:val="20"/>
        </w:rPr>
        <w:br/>
      </w:r>
      <w:r w:rsidRPr="008363FB">
        <w:rPr>
          <w:rFonts w:ascii="Cambria" w:hAnsi="Cambria"/>
          <w:sz w:val="20"/>
          <w:szCs w:val="20"/>
        </w:rPr>
        <w:t xml:space="preserve">e-GEODEZJA - cyfrowy zasób geodezyjny powiatów Buskiego, Jędrzejowskiego, Kieleckiego </w:t>
      </w:r>
      <w:r w:rsidR="00586A34">
        <w:rPr>
          <w:rFonts w:ascii="Cambria" w:hAnsi="Cambria"/>
          <w:sz w:val="20"/>
          <w:szCs w:val="20"/>
        </w:rPr>
        <w:br/>
      </w:r>
      <w:r w:rsidRPr="008363FB">
        <w:rPr>
          <w:rFonts w:ascii="Cambria" w:hAnsi="Cambria"/>
          <w:sz w:val="20"/>
          <w:szCs w:val="20"/>
        </w:rPr>
        <w:t xml:space="preserve">i Pińczowskiego w ramach działania Rozwój e-społeczeństwa z Regionalnego Programu Operacyjnego Województwa Świętokrzyskiego na lata 2014-2020 - polegające na </w:t>
      </w:r>
      <w:bookmarkStart w:id="0"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w:t>
      </w:r>
      <w:r w:rsidR="00586A34">
        <w:rPr>
          <w:rFonts w:ascii="Cambria" w:hAnsi="Cambria" w:cs="Calibri Light"/>
          <w:b/>
          <w:bCs/>
          <w:sz w:val="20"/>
        </w:rPr>
        <w:br/>
      </w:r>
      <w:r w:rsidR="008363FB" w:rsidRPr="008363FB">
        <w:rPr>
          <w:rFonts w:ascii="Cambria" w:hAnsi="Cambria" w:cs="Calibri Light"/>
          <w:b/>
          <w:bCs/>
          <w:sz w:val="20"/>
        </w:rPr>
        <w:t>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p>
    <w:bookmarkEnd w:id="0"/>
    <w:p w14:paraId="2DE0EFF1" w14:textId="77777777"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SIWZ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14:paraId="2961B5B6" w14:textId="77777777"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14:paraId="2484D3B2" w14:textId="77777777"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14:paraId="16BA1F92" w14:textId="77777777"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SIWZ. </w:t>
      </w:r>
    </w:p>
    <w:p w14:paraId="7D59D796"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14:paraId="7AB0947E" w14:textId="77777777" w:rsidR="00014A14" w:rsidRPr="008E4BC9" w:rsidRDefault="00014A14">
      <w:pPr>
        <w:spacing w:after="20" w:line="259" w:lineRule="auto"/>
        <w:ind w:left="51" w:right="0" w:firstLine="0"/>
        <w:jc w:val="center"/>
        <w:rPr>
          <w:rFonts w:ascii="Cambria" w:hAnsi="Cambria"/>
          <w:sz w:val="20"/>
          <w:szCs w:val="20"/>
        </w:rPr>
      </w:pPr>
    </w:p>
    <w:p w14:paraId="633DA17A" w14:textId="77777777"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14:paraId="4E68C153" w14:textId="77777777" w:rsidR="00091796" w:rsidRPr="00B75B46" w:rsidRDefault="00091796" w:rsidP="00F30EE1">
      <w:pPr>
        <w:pStyle w:val="Teksttreci20"/>
        <w:shd w:val="clear" w:color="auto" w:fill="auto"/>
        <w:tabs>
          <w:tab w:val="left" w:pos="762"/>
          <w:tab w:val="left" w:leader="dot" w:pos="2841"/>
        </w:tabs>
        <w:spacing w:before="0" w:line="276" w:lineRule="auto"/>
        <w:ind w:left="740" w:firstLine="0"/>
        <w:rPr>
          <w:rFonts w:ascii="Cambria" w:hAnsi="Cambria"/>
          <w:sz w:val="20"/>
          <w:szCs w:val="20"/>
        </w:rPr>
      </w:pPr>
      <w:r w:rsidRPr="00B75B46">
        <w:rPr>
          <w:rFonts w:ascii="Cambria" w:hAnsi="Cambria"/>
          <w:sz w:val="20"/>
          <w:szCs w:val="20"/>
        </w:rPr>
        <w:t xml:space="preserve"> </w:t>
      </w:r>
    </w:p>
    <w:p w14:paraId="23CD7E99" w14:textId="77777777" w:rsidR="00091796" w:rsidRPr="008E4BC9" w:rsidRDefault="00091796" w:rsidP="0046271A">
      <w:pPr>
        <w:ind w:left="427" w:right="0" w:firstLine="0"/>
        <w:rPr>
          <w:rFonts w:ascii="Cambria" w:hAnsi="Cambria"/>
          <w:sz w:val="20"/>
          <w:szCs w:val="20"/>
        </w:rPr>
      </w:pPr>
    </w:p>
    <w:p w14:paraId="1D7E6736" w14:textId="77777777"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14:paraId="154A3BDE" w14:textId="77777777"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14:paraId="5BE75E6E" w14:textId="77777777"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geodezyjno – kartograficzne będące w posiadaniu Zamawiającego, a mogące mieć wpływ na ułatwienie prac Wykonawcy. </w:t>
      </w:r>
    </w:p>
    <w:p w14:paraId="561E974C" w14:textId="77777777" w:rsidR="00014A14" w:rsidRDefault="00014A14">
      <w:pPr>
        <w:numPr>
          <w:ilvl w:val="0"/>
          <w:numId w:val="6"/>
        </w:numPr>
        <w:ind w:right="0" w:hanging="427"/>
        <w:rPr>
          <w:rFonts w:ascii="Cambria" w:hAnsi="Cambria"/>
          <w:sz w:val="20"/>
          <w:szCs w:val="20"/>
        </w:rPr>
      </w:pPr>
      <w:r w:rsidRPr="008E4BC9">
        <w:rPr>
          <w:rFonts w:ascii="Cambria" w:hAnsi="Cambria"/>
          <w:sz w:val="20"/>
          <w:szCs w:val="20"/>
        </w:rPr>
        <w:lastRenderedPageBreak/>
        <w:t xml:space="preserve">Zamawiający zobowiązuje się do uczestnictwa w konsultacjach, które okażą się niezbędne dla zapewnienia właściwego wykonania przedmiotu umowy. </w:t>
      </w:r>
    </w:p>
    <w:p w14:paraId="6E9F29AE" w14:textId="77777777" w:rsidR="0067020C" w:rsidRDefault="0067020C">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sidR="00F30EE1">
        <w:rPr>
          <w:rFonts w:ascii="Cambria" w:hAnsi="Cambria"/>
          <w:sz w:val="20"/>
          <w:szCs w:val="20"/>
        </w:rPr>
        <w:t xml:space="preserve">z </w:t>
      </w:r>
      <w:r>
        <w:rPr>
          <w:rFonts w:ascii="Cambria" w:hAnsi="Cambria"/>
          <w:sz w:val="20"/>
          <w:szCs w:val="20"/>
        </w:rPr>
        <w:t>Inspektor</w:t>
      </w:r>
      <w:r w:rsidR="00F30EE1">
        <w:rPr>
          <w:rFonts w:ascii="Cambria" w:hAnsi="Cambria"/>
          <w:sz w:val="20"/>
          <w:szCs w:val="20"/>
        </w:rPr>
        <w:t>em</w:t>
      </w:r>
      <w:r>
        <w:rPr>
          <w:rFonts w:ascii="Cambria" w:hAnsi="Cambria"/>
          <w:sz w:val="20"/>
          <w:szCs w:val="20"/>
        </w:rPr>
        <w:t xml:space="preserve"> Nadzoru</w:t>
      </w:r>
      <w:r w:rsidR="008D7C22">
        <w:rPr>
          <w:rFonts w:ascii="Cambria" w:hAnsi="Cambria"/>
          <w:sz w:val="20"/>
          <w:szCs w:val="20"/>
        </w:rPr>
        <w:t xml:space="preserve"> </w:t>
      </w:r>
      <w:r w:rsidRPr="000D50BC">
        <w:rPr>
          <w:rFonts w:ascii="Cambria" w:hAnsi="Cambria"/>
          <w:sz w:val="20"/>
          <w:szCs w:val="20"/>
        </w:rPr>
        <w:t>spraw</w:t>
      </w:r>
      <w:r w:rsidR="008D7C22">
        <w:rPr>
          <w:rFonts w:ascii="Cambria" w:hAnsi="Cambria"/>
          <w:sz w:val="20"/>
          <w:szCs w:val="20"/>
        </w:rPr>
        <w:t>ując</w:t>
      </w:r>
      <w:r w:rsidR="00F30EE1">
        <w:rPr>
          <w:rFonts w:ascii="Cambria" w:hAnsi="Cambria"/>
          <w:sz w:val="20"/>
          <w:szCs w:val="20"/>
        </w:rPr>
        <w:t>ym</w:t>
      </w:r>
      <w:r w:rsidR="008D7C22">
        <w:rPr>
          <w:rFonts w:ascii="Cambria" w:hAnsi="Cambria"/>
          <w:sz w:val="20"/>
          <w:szCs w:val="20"/>
        </w:rPr>
        <w:t xml:space="preserve"> </w:t>
      </w:r>
      <w:r w:rsidRPr="000D50BC">
        <w:rPr>
          <w:rFonts w:ascii="Cambria" w:hAnsi="Cambria"/>
          <w:sz w:val="20"/>
          <w:szCs w:val="20"/>
        </w:rPr>
        <w:t>merytoryczn</w:t>
      </w:r>
      <w:r w:rsidR="008D7C22">
        <w:rPr>
          <w:rFonts w:ascii="Cambria" w:hAnsi="Cambria"/>
          <w:sz w:val="20"/>
          <w:szCs w:val="20"/>
        </w:rPr>
        <w:t>y</w:t>
      </w:r>
      <w:r>
        <w:rPr>
          <w:rFonts w:ascii="Cambria" w:hAnsi="Cambria"/>
          <w:sz w:val="20"/>
          <w:szCs w:val="20"/>
        </w:rPr>
        <w:t xml:space="preserve"> i techniczn</w:t>
      </w:r>
      <w:r w:rsidR="008D7C22">
        <w:rPr>
          <w:rFonts w:ascii="Cambria" w:hAnsi="Cambria"/>
          <w:sz w:val="20"/>
          <w:szCs w:val="20"/>
        </w:rPr>
        <w:t>y</w:t>
      </w:r>
      <w:r w:rsidRPr="000D50BC">
        <w:rPr>
          <w:rFonts w:ascii="Cambria" w:hAnsi="Cambria"/>
          <w:sz w:val="20"/>
          <w:szCs w:val="20"/>
        </w:rPr>
        <w:t xml:space="preserve"> nadz</w:t>
      </w:r>
      <w:r w:rsidR="008D7C22">
        <w:rPr>
          <w:rFonts w:ascii="Cambria" w:hAnsi="Cambria"/>
          <w:sz w:val="20"/>
          <w:szCs w:val="20"/>
        </w:rPr>
        <w:t>ó</w:t>
      </w:r>
      <w:r w:rsidRPr="000D50BC">
        <w:rPr>
          <w:rFonts w:ascii="Cambria" w:hAnsi="Cambria"/>
          <w:sz w:val="20"/>
          <w:szCs w:val="20"/>
        </w:rPr>
        <w:t xml:space="preserve">r </w:t>
      </w:r>
      <w:r w:rsidR="00F30EE1">
        <w:rPr>
          <w:rFonts w:ascii="Cambria" w:hAnsi="Cambria"/>
          <w:sz w:val="20"/>
          <w:szCs w:val="20"/>
        </w:rPr>
        <w:t>nad realizacją niniejszej umowy powiadomi o tym fakcie Wykonawcę.</w:t>
      </w:r>
    </w:p>
    <w:p w14:paraId="6B0EE7B4" w14:textId="77777777" w:rsidR="0067020C" w:rsidRPr="008E4BC9" w:rsidRDefault="0067020C" w:rsidP="0067020C">
      <w:pPr>
        <w:ind w:left="427" w:right="0" w:firstLine="0"/>
        <w:rPr>
          <w:rFonts w:ascii="Cambria" w:hAnsi="Cambria"/>
          <w:sz w:val="20"/>
          <w:szCs w:val="20"/>
        </w:rPr>
      </w:pPr>
    </w:p>
    <w:p w14:paraId="35DBC905" w14:textId="77777777"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14:paraId="4BBB9C8F" w14:textId="77777777"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7771E852"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14:paraId="67EA91D7"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14:paraId="2CE9CF48"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zobowiązuje się do współpracy z Inspektorem Nadzoru (Inspektorem) – pełniącym funkcję kontrolno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14:paraId="20C1BF65" w14:textId="77777777"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14:paraId="43D84F0C" w14:textId="77777777"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14:paraId="5C5D5287" w14:textId="77777777"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14:paraId="0333F6B7" w14:textId="77777777"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14:paraId="7B8C6CA5" w14:textId="77777777"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14:paraId="5530EF8D" w14:textId="77777777" w:rsidR="008D7C22" w:rsidRPr="008E4BC9" w:rsidRDefault="008D7C22" w:rsidP="008D7C22">
      <w:pPr>
        <w:pStyle w:val="Akapitzlist"/>
        <w:ind w:left="427" w:firstLine="0"/>
        <w:rPr>
          <w:rFonts w:ascii="Cambria" w:hAnsi="Cambria"/>
          <w:sz w:val="20"/>
          <w:szCs w:val="20"/>
        </w:rPr>
      </w:pPr>
    </w:p>
    <w:p w14:paraId="5162DD7F" w14:textId="77777777"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t xml:space="preserve">§ 5. Podwykonawstwo: </w:t>
      </w:r>
    </w:p>
    <w:p w14:paraId="58D832D8" w14:textId="77777777"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79235CE9" w14:textId="77777777"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CB04BAE" w14:textId="77777777"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14:paraId="725447EC" w14:textId="77777777" w:rsidR="008D7C22" w:rsidRPr="008E4BC9" w:rsidRDefault="008D7C22" w:rsidP="008D7C22">
      <w:pPr>
        <w:ind w:left="427" w:right="0" w:firstLine="0"/>
        <w:rPr>
          <w:rFonts w:ascii="Cambria" w:hAnsi="Cambria"/>
          <w:sz w:val="20"/>
          <w:szCs w:val="20"/>
        </w:rPr>
      </w:pPr>
    </w:p>
    <w:p w14:paraId="2658104A"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14:paraId="1B759B8F" w14:textId="77777777"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14:paraId="09DD8B07" w14:textId="77777777"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14:paraId="132B495D" w14:textId="77777777"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14:paraId="7EAA22A3" w14:textId="77777777" w:rsidR="00091796" w:rsidRPr="00B75B46" w:rsidRDefault="00091796" w:rsidP="00F30EE1">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14:paraId="5FFFCDB6" w14:textId="77777777"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po dokonaniu ostatecznego odbioru prac</w:t>
      </w:r>
      <w:r w:rsidRPr="00B75B46">
        <w:rPr>
          <w:rFonts w:ascii="Cambria" w:hAnsi="Cambria"/>
          <w:sz w:val="20"/>
          <w:szCs w:val="20"/>
        </w:rPr>
        <w:t>, w terminie 14 dni od dnia otrzymania faktury od WYKONAWCY na konto wskazane w fakturze/rachunku.</w:t>
      </w:r>
    </w:p>
    <w:p w14:paraId="73839AC0" w14:textId="77777777"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lastRenderedPageBreak/>
        <w:t>Za datę realizacji płatności uznaje się datę obciążenia rachunku bankowego ZAMAWIAJĄCEGO.</w:t>
      </w:r>
    </w:p>
    <w:p w14:paraId="1AD4BD93" w14:textId="77777777"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1" w:name="_Hlk528157268"/>
      <w:r w:rsidRPr="00B75B46">
        <w:rPr>
          <w:rFonts w:ascii="Cambria" w:hAnsi="Cambria" w:cs="Arial"/>
          <w:bCs/>
          <w:color w:val="auto"/>
          <w:sz w:val="20"/>
          <w:szCs w:val="20"/>
        </w:rPr>
        <w:t>POWIAT BUSKI, ul. Mickiewicza 15 ;   28-100 Busko-Zdrój</w:t>
      </w:r>
      <w:bookmarkEnd w:id="1"/>
      <w:r w:rsidRPr="00B75B46">
        <w:rPr>
          <w:rFonts w:ascii="Cambria" w:hAnsi="Cambria"/>
          <w:color w:val="auto"/>
          <w:sz w:val="20"/>
          <w:szCs w:val="20"/>
        </w:rPr>
        <w:t xml:space="preserve">, NIP ……………….; odbiorcą faktur będzie Starostwo Powiatowe w Busku-Zdroju,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14:paraId="6E7973C3" w14:textId="77777777"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14:paraId="445AE4FE" w14:textId="77777777" w:rsidR="00014A14" w:rsidRDefault="00014A14" w:rsidP="00091796">
      <w:pPr>
        <w:ind w:left="426" w:right="0" w:firstLine="0"/>
        <w:rPr>
          <w:rFonts w:ascii="Cambria" w:hAnsi="Cambria"/>
          <w:sz w:val="20"/>
          <w:szCs w:val="20"/>
        </w:rPr>
      </w:pPr>
    </w:p>
    <w:p w14:paraId="6E0FC680" w14:textId="77777777" w:rsidR="00586A34" w:rsidRPr="008E4BC9" w:rsidRDefault="00586A34" w:rsidP="00091796">
      <w:pPr>
        <w:ind w:left="426" w:right="0" w:firstLine="0"/>
        <w:rPr>
          <w:rFonts w:ascii="Cambria" w:hAnsi="Cambria"/>
          <w:sz w:val="20"/>
          <w:szCs w:val="20"/>
        </w:rPr>
      </w:pPr>
    </w:p>
    <w:p w14:paraId="6E3F21B8" w14:textId="77777777"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14:paraId="06FD8E8D" w14:textId="77777777"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14:paraId="485270B1" w14:textId="77777777"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 xml:space="preserve">WYKONAWCA na co najmniej 10 dni przed terminem ustalonym w § </w:t>
      </w:r>
      <w:r w:rsidR="00F30EE1">
        <w:rPr>
          <w:rFonts w:ascii="Cambria" w:hAnsi="Cambria"/>
          <w:sz w:val="20"/>
          <w:szCs w:val="20"/>
        </w:rPr>
        <w:t>2</w:t>
      </w:r>
      <w:r w:rsidRPr="000D50BC">
        <w:rPr>
          <w:rFonts w:ascii="Cambria" w:hAnsi="Cambria"/>
          <w:sz w:val="20"/>
          <w:szCs w:val="20"/>
        </w:rPr>
        <w:t xml:space="preserve"> umowy, przekaże do kontroli Inspektorowi Nadzoru wykonane prace</w:t>
      </w:r>
      <w:r>
        <w:rPr>
          <w:rFonts w:ascii="Cambria" w:hAnsi="Cambria"/>
          <w:sz w:val="20"/>
          <w:szCs w:val="20"/>
        </w:rPr>
        <w:t>.</w:t>
      </w:r>
    </w:p>
    <w:p w14:paraId="1DBA1C5B" w14:textId="77777777"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14:paraId="07DE91AC"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Jeżeli w toku czynności odbioru zostaną stwierdzone wady, to Zamawiającemu przysługuje prawo do </w:t>
      </w:r>
      <w:r w:rsidR="00951E2C">
        <w:rPr>
          <w:rFonts w:ascii="Cambria" w:hAnsi="Cambria"/>
          <w:color w:val="auto"/>
          <w:sz w:val="20"/>
          <w:szCs w:val="20"/>
        </w:rPr>
        <w:t>odmowy odbioru przedmiotu umowy</w:t>
      </w:r>
      <w:r w:rsidRPr="00F6689D">
        <w:rPr>
          <w:rFonts w:ascii="Cambria" w:hAnsi="Cambria"/>
          <w:color w:val="auto"/>
          <w:sz w:val="20"/>
          <w:szCs w:val="20"/>
        </w:rPr>
        <w:t xml:space="preserve">, do czasu usunięcia wad. </w:t>
      </w:r>
    </w:p>
    <w:p w14:paraId="00873952"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Wszelkie koszty usuwania stwierdzonych wad ponosi Wykonawca, a okres ich usuwania nie przedłuża umownego terminu wykonania przedmiotu umowy. </w:t>
      </w:r>
    </w:p>
    <w:p w14:paraId="5EAEBD5A"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14:paraId="70A3193C"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14:paraId="3C0BFB8C"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Busku-Zdroju.  </w:t>
      </w:r>
    </w:p>
    <w:p w14:paraId="32BE014D" w14:textId="77777777"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14:paraId="3E44BFD7" w14:textId="77777777" w:rsidR="00014A14" w:rsidRPr="008E4BC9" w:rsidRDefault="00014A14" w:rsidP="002B7F35">
      <w:pPr>
        <w:ind w:left="427" w:right="0" w:firstLine="0"/>
        <w:jc w:val="center"/>
        <w:rPr>
          <w:rFonts w:ascii="Cambria" w:hAnsi="Cambria"/>
          <w:sz w:val="20"/>
          <w:szCs w:val="20"/>
        </w:rPr>
      </w:pPr>
    </w:p>
    <w:p w14:paraId="6E805EEA" w14:textId="77777777"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14:paraId="4DC61F9B" w14:textId="77777777"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14:paraId="44B76D07"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14:paraId="4BDE78B7"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14:paraId="30C9CFC9"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14:paraId="49351A8D" w14:textId="77777777"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14:paraId="15486679" w14:textId="77777777"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w:t>
      </w:r>
      <w:r w:rsidRPr="008E4BC9">
        <w:rPr>
          <w:rFonts w:ascii="Cambria" w:hAnsi="Cambria"/>
          <w:sz w:val="20"/>
          <w:szCs w:val="20"/>
        </w:rPr>
        <w:lastRenderedPageBreak/>
        <w:t xml:space="preserve">zabezpieczenia należytego wykonania umowy, o którym mowa w § 9 niniejszej umowy lub wystąpić z żądaniem zapłaty do Wykonawcy jeżeli wniesione zabezpieczenie będzie nie wystarczające. </w:t>
      </w:r>
    </w:p>
    <w:p w14:paraId="158FDBDE"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14:paraId="4AF2980F" w14:textId="77777777"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14:paraId="57C04B11" w14:textId="77777777" w:rsidR="00F76CC0" w:rsidRDefault="00F76CC0" w:rsidP="002B7F35">
      <w:pPr>
        <w:spacing w:after="0" w:line="259" w:lineRule="auto"/>
        <w:ind w:left="0" w:right="0" w:firstLine="0"/>
        <w:jc w:val="center"/>
        <w:rPr>
          <w:rFonts w:ascii="Cambria" w:hAnsi="Cambria"/>
          <w:b/>
          <w:sz w:val="20"/>
          <w:szCs w:val="20"/>
        </w:rPr>
      </w:pPr>
    </w:p>
    <w:p w14:paraId="070CC04B" w14:textId="77777777"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14:paraId="0F39AD0E"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Wykonawca wnosi zabezpieczenie należytego wykonania przedmiotu umowy  w wysokości </w:t>
      </w:r>
      <w:r w:rsidR="008F37FD">
        <w:rPr>
          <w:rFonts w:ascii="Cambria" w:hAnsi="Cambria"/>
          <w:b/>
          <w:sz w:val="20"/>
          <w:szCs w:val="20"/>
        </w:rPr>
        <w:t>5</w:t>
      </w:r>
      <w:r w:rsidRPr="008E4BC9">
        <w:rPr>
          <w:rFonts w:ascii="Cambria" w:hAnsi="Cambria"/>
          <w:b/>
          <w:sz w:val="20"/>
          <w:szCs w:val="20"/>
        </w:rPr>
        <w:t xml:space="preserve">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14:paraId="32B0A138" w14:textId="77777777"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14:paraId="3D259E7C"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14:paraId="673DDD47" w14:textId="77777777"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14:paraId="4B5ECBA7" w14:textId="77777777"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Kwota pozostawiona na zabezpieczenie roszczeń z tytułu rękojmi za wady wynosić będzie 30 %, i zwrócona zostanie w terminie 15 dni po upływie okresu rękojmi za wady oraz po protokolarnym stwierdzeniu usunięcia wszelkich wad powstałych w okresie rękojmi za wady. </w:t>
      </w:r>
    </w:p>
    <w:p w14:paraId="0EB79DDD" w14:textId="77777777" w:rsidR="00F76CC0" w:rsidRDefault="00F76CC0" w:rsidP="002B7F35">
      <w:pPr>
        <w:spacing w:after="0" w:line="259" w:lineRule="auto"/>
        <w:ind w:left="427" w:right="0" w:firstLine="0"/>
        <w:jc w:val="center"/>
        <w:rPr>
          <w:rFonts w:ascii="Cambria" w:hAnsi="Cambria"/>
          <w:b/>
          <w:sz w:val="20"/>
          <w:szCs w:val="20"/>
        </w:rPr>
      </w:pPr>
    </w:p>
    <w:p w14:paraId="352FD2BF"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10. Kary umowne:</w:t>
      </w:r>
    </w:p>
    <w:p w14:paraId="06B4AA5A" w14:textId="77777777" w:rsidR="00014A14" w:rsidRPr="008E4BC9" w:rsidRDefault="00014A14" w:rsidP="002B7F35">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r w:rsidRPr="008E4BC9">
        <w:rPr>
          <w:rFonts w:ascii="Cambria" w:hAnsi="Cambria"/>
          <w:sz w:val="20"/>
          <w:szCs w:val="20"/>
        </w:rPr>
        <w:t xml:space="preserve">Strony postanawiają, że obowiązującą formę odszkodowania stanowią kary umowne, które naliczane będą w następujących wypadkach i wysokościach: </w:t>
      </w:r>
    </w:p>
    <w:p w14:paraId="5BF804AD" w14:textId="77777777"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14:paraId="54D853B6"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w przypadku odstąpienia od umowy przez Zamawiającego lub Wykonawcę z przyczyn, za które ponosi odpowiedzialność Wykonawca, w wysokości 20 % wynagrodzenia ustalonego § 6 ust. 1 umowy; </w:t>
      </w:r>
    </w:p>
    <w:p w14:paraId="0A10586B"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wykonaniu przedmiotu zamówienia, za każdy dzień opóźnienia w wysokości 0,2 % wynagrodzenia ustalonego w § 6 ust. 1 umowy; </w:t>
      </w:r>
    </w:p>
    <w:p w14:paraId="301CB88B"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przy odbiorze przedmiotu zamówienia, za każdy dzień opóźnienia w wysokości 0,2 % wynagrodzenia ustalonego w § 6 ust. 1 umowy; </w:t>
      </w:r>
    </w:p>
    <w:p w14:paraId="58E084C3" w14:textId="77777777"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w okresie gwarancji i rękojmi za wady, w wysokości 0,2 % wynagrodzenia ustalonego w § 6 ust. 1 umowy za każdy dzień opóźnienia, liczone od dnia wyznaczonego na usunięcie wad; </w:t>
      </w:r>
    </w:p>
    <w:p w14:paraId="385205A1" w14:textId="77777777"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każde opóźnienie lub niezłożenie raportu z realizacji usługi o którym mowa w § 4 ust. 6</w:t>
      </w:r>
    </w:p>
    <w:p w14:paraId="3DAED4B2" w14:textId="77777777"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14:paraId="77227705" w14:textId="77777777"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14:paraId="003CEA2A" w14:textId="77777777"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14:paraId="3BEFFDBD" w14:textId="77777777"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opóźnienia w płatnościach Wykonawca ma prawo naliczyć odsetki ustawowe za każdy dzień opóźnienia w płatnościach. </w:t>
      </w:r>
    </w:p>
    <w:p w14:paraId="00E60326" w14:textId="77777777"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14:paraId="13136F3F" w14:textId="77777777" w:rsidR="00F76CC0" w:rsidRDefault="00F76CC0">
      <w:pPr>
        <w:spacing w:after="0" w:line="259" w:lineRule="auto"/>
        <w:ind w:left="3169" w:right="0" w:hanging="10"/>
        <w:jc w:val="left"/>
        <w:rPr>
          <w:rFonts w:ascii="Cambria" w:hAnsi="Cambria"/>
          <w:b/>
          <w:sz w:val="20"/>
          <w:szCs w:val="20"/>
        </w:rPr>
      </w:pPr>
    </w:p>
    <w:p w14:paraId="6B9F7E54" w14:textId="77777777"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14:paraId="60BE5BEE" w14:textId="77777777" w:rsidR="00014A14" w:rsidRPr="008E4BC9" w:rsidRDefault="00014A14">
      <w:pPr>
        <w:ind w:left="-15" w:right="0" w:firstLine="0"/>
        <w:rPr>
          <w:rFonts w:ascii="Cambria" w:hAnsi="Cambria"/>
          <w:sz w:val="20"/>
          <w:szCs w:val="20"/>
        </w:rPr>
      </w:pPr>
      <w:r w:rsidRPr="008E4BC9">
        <w:rPr>
          <w:rFonts w:ascii="Cambria" w:hAnsi="Cambria"/>
          <w:sz w:val="20"/>
          <w:szCs w:val="20"/>
        </w:rPr>
        <w:lastRenderedPageBreak/>
        <w:t xml:space="preserve">Prawo odstąpienia od niniejszej umowy przysługuje Stronom w terminie 10 dni w następujących sytuacjach: </w:t>
      </w:r>
    </w:p>
    <w:p w14:paraId="01D9A1FD"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14:paraId="1528294D"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14:paraId="40C51FE7"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Wykonawca nie rozpoczął prac bez uzasadnionej przyczyny lub przerwał prace z przyczyn niezależnych od Zamawiającego, i nie wznowił ich pomimo wezwania Zamawiającego, przez okres dłuższy niż 14 dni. </w:t>
      </w:r>
    </w:p>
    <w:p w14:paraId="6565C2D9" w14:textId="77777777"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14:paraId="0BF0E82F"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14:paraId="34081563" w14:textId="77777777"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14:paraId="3529474A"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Odstąpienie od umowy powinno nastąpić w formie pisemnej, pod rygorem nieważności takiego oświadczenia i powinno zawierać uzasadnienie.</w:t>
      </w:r>
    </w:p>
    <w:p w14:paraId="0BA0B0F0"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14:paraId="2EB08C81"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Obliczenie należnego Wykonawcy wynagrodzenia z tytułu wykonania części umowy nastąpi na podstawie protokolarnego ustalenia przez Zamawiającego i Wykonawcę procentowego zaawansowania wykonanych prac.  </w:t>
      </w:r>
    </w:p>
    <w:p w14:paraId="460AF5DF" w14:textId="77777777"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W przypadku posiadanego prawa do odstąpienia od umowy w okolicznościach wskazanych w ust 1 pkt 2 i 3  Zamawiającemu przysługuje prawo zastępczego zlecenia wykonania umowy na koszt i ryzyko Wykonawcy.</w:t>
      </w:r>
    </w:p>
    <w:p w14:paraId="2D875104" w14:textId="77777777"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14:paraId="3B3BDA99"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14:paraId="023DF8C0"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14:paraId="1E7C9713" w14:textId="77777777"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14:paraId="2CBC65A9"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14:paraId="5294BFE3"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14:paraId="2F9249D9" w14:textId="77777777"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14:paraId="1A27D044"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14:paraId="046D90A8"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14:paraId="7A53293C" w14:textId="77777777"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14:paraId="6361E971" w14:textId="77777777"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w:t>
      </w:r>
    </w:p>
    <w:p w14:paraId="3E457DA0" w14:textId="77777777"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w:t>
      </w:r>
      <w:r w:rsidRPr="008E4BC9">
        <w:rPr>
          <w:rFonts w:ascii="Cambria" w:hAnsi="Cambria"/>
          <w:sz w:val="20"/>
          <w:szCs w:val="20"/>
        </w:rPr>
        <w:lastRenderedPageBreak/>
        <w:t xml:space="preserve">mniejszym, niż w trakcie postępowania o udzielenie zamówienia. Konieczność zmiany takiej osoby musi być uzasadniona przez Wykonawcę na piśmie, i zaakceptowana przez Zamawiającego. </w:t>
      </w:r>
    </w:p>
    <w:p w14:paraId="0AF13A58" w14:textId="77777777"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14:paraId="635805ED" w14:textId="77777777" w:rsidR="00586A34" w:rsidRDefault="00586A34" w:rsidP="00800E4E">
      <w:pPr>
        <w:spacing w:after="31" w:line="259" w:lineRule="auto"/>
        <w:ind w:left="0" w:right="0" w:firstLine="0"/>
        <w:rPr>
          <w:rFonts w:ascii="Cambria" w:hAnsi="Cambria"/>
          <w:b/>
          <w:sz w:val="20"/>
          <w:szCs w:val="20"/>
        </w:rPr>
      </w:pPr>
    </w:p>
    <w:p w14:paraId="42E84BA2" w14:textId="77777777"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14:paraId="64AA6D53"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14:paraId="7931036F"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14:paraId="685DA3F2" w14:textId="77777777"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14:paraId="6B676709" w14:textId="77777777"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2" w:name="highlightHit_12"/>
      <w:bookmarkEnd w:id="2"/>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14:paraId="78E8A23A" w14:textId="77777777"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t xml:space="preserve">Czas trwania przetwarzania powierzonych danych osobowych będzie zgodny </w:t>
      </w:r>
      <w:r w:rsidRPr="00B633A4">
        <w:rPr>
          <w:rFonts w:ascii="Cambria" w:hAnsi="Cambria" w:cs="Liberation Serif"/>
          <w:color w:val="auto"/>
          <w:sz w:val="20"/>
          <w:szCs w:val="20"/>
        </w:rPr>
        <w:br/>
        <w:t>z okresem realizacji umowy.</w:t>
      </w:r>
    </w:p>
    <w:p w14:paraId="0FA482E2" w14:textId="77777777"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odernizacji ewidencji gruntów i budynków poprzez utworzenie baz danych EGiB lub poprawę jakości i aktualności baz danych EGiB, wraz z doprowadzeniem tych baz do zgodności z pojęciowym modelem danych EGiB, określonym w rozporządzeniu Ministra Rozwoju Regionalnego i Budownictwa z dnia 29 marca 2001 r. w sprawie ewidencji gruntów i budynków</w:t>
      </w:r>
      <w:r w:rsidR="001C657F">
        <w:rPr>
          <w:rFonts w:ascii="Cambria" w:hAnsi="Cambria" w:cs="Calibri Light"/>
          <w:bCs/>
          <w:sz w:val="20"/>
        </w:rPr>
        <w:t>.</w:t>
      </w:r>
    </w:p>
    <w:p w14:paraId="353DDCA9" w14:textId="77777777"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14:paraId="214720F4" w14:textId="77777777"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14:paraId="40C7F726" w14:textId="77777777"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14:paraId="526143B9"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14:paraId="786FDEA7"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14:paraId="76BDB3B0"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14:paraId="66A34D10" w14:textId="77777777"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14:paraId="21D04ED5" w14:textId="77777777"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14:paraId="4F6D0A0F"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14:paraId="2527C2A2"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14:paraId="01628AE3"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lastRenderedPageBreak/>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14:paraId="3C76C543"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14:paraId="337A67EB"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14:paraId="79F179BC" w14:textId="77777777"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14:paraId="3FD8198F"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3" w:name="mip34834555"/>
      <w:bookmarkEnd w:id="3"/>
      <w:r w:rsidRPr="00830EA7">
        <w:rPr>
          <w:rFonts w:ascii="Cambria" w:hAnsi="Cambria" w:cs="Liberation Serif"/>
          <w:sz w:val="20"/>
          <w:szCs w:val="20"/>
        </w:rPr>
        <w:t xml:space="preserve">opis charakteru naruszenia ochrony danych osobowych, w tym w miarę możliwości wskazanie kategorii i przybliżonej liczby osób, których dane dotyczą, oraz kategorii i przybliżonej liczby wpisów danych osobowych, których dotyczy naruszenie; </w:t>
      </w:r>
    </w:p>
    <w:p w14:paraId="60594AF4"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4" w:name="mip34834556"/>
      <w:bookmarkEnd w:id="4"/>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14:paraId="5C9D61D5" w14:textId="77777777"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7"/>
      <w:bookmarkEnd w:id="5"/>
      <w:r w:rsidRPr="00830EA7">
        <w:rPr>
          <w:rFonts w:ascii="Cambria" w:hAnsi="Cambria" w:cs="Liberation Serif"/>
          <w:sz w:val="20"/>
          <w:szCs w:val="20"/>
        </w:rPr>
        <w:t xml:space="preserve">opis możliwych konsekwencji naruszenia ochrony danych osobowych; </w:t>
      </w:r>
    </w:p>
    <w:p w14:paraId="1CBF1780" w14:textId="77777777"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8"/>
      <w:bookmarkEnd w:id="6"/>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14:paraId="69F54B49" w14:textId="77777777"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14:paraId="02561BCC" w14:textId="77777777"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14:paraId="3C750048" w14:textId="77777777"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14:paraId="6F989336" w14:textId="77777777"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14:paraId="4B547348" w14:textId="77777777"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14:paraId="01D763F5"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14:paraId="3F225677"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35BF05F"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19212E87"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w:t>
      </w:r>
      <w:r w:rsidRPr="00236DD3">
        <w:rPr>
          <w:rFonts w:ascii="Cambria" w:hAnsi="Cambria" w:cs="Liberation Serif"/>
          <w:sz w:val="20"/>
          <w:szCs w:val="20"/>
        </w:rPr>
        <w:lastRenderedPageBreak/>
        <w:t xml:space="preserve">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14:paraId="2902A57F" w14:textId="77777777"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14:paraId="6593B24E" w14:textId="77777777"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14:paraId="6E2C4AE0"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14:paraId="34416CD6"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t>przetwarza dane osobowe w sposób niezgodny z umową;</w:t>
      </w:r>
    </w:p>
    <w:p w14:paraId="4CF91227" w14:textId="77777777"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14:paraId="0A3A35CB"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762E5521" w14:textId="77777777"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14:paraId="6A84CF84" w14:textId="77777777" w:rsidR="00800E4E" w:rsidRPr="008E4BC9" w:rsidRDefault="00800E4E" w:rsidP="00800E4E">
      <w:pPr>
        <w:spacing w:after="31" w:line="259" w:lineRule="auto"/>
        <w:ind w:left="0" w:right="0" w:firstLine="0"/>
        <w:rPr>
          <w:rFonts w:ascii="Cambria" w:hAnsi="Cambria"/>
          <w:sz w:val="20"/>
          <w:szCs w:val="20"/>
        </w:rPr>
      </w:pPr>
    </w:p>
    <w:p w14:paraId="0419F6F7" w14:textId="77777777"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t>§ 14 Prawa autorskie majątkowe.</w:t>
      </w:r>
    </w:p>
    <w:p w14:paraId="73240671"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14:paraId="48181D67"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14:paraId="602CD81A"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14:paraId="336B3590"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14:paraId="32F2A02B"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14:paraId="20F756B5"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14:paraId="4BC6235D" w14:textId="77777777"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14:paraId="0B4776D0"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14:paraId="4FA5BCBD"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14:paraId="24467AD3" w14:textId="77777777"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jest odpowiedzialny względem Zamawiającego za wszelkie wady prawne, a w szczególności za ewentualne roszczenia osób trzecich wynikające z naruszenia praw własności </w:t>
      </w:r>
      <w:r w:rsidRPr="008E4BC9">
        <w:rPr>
          <w:rFonts w:ascii="Cambria" w:hAnsi="Cambria"/>
          <w:sz w:val="20"/>
          <w:szCs w:val="20"/>
        </w:rPr>
        <w:lastRenderedPageBreak/>
        <w:t>intelektualnej, w tym za nieprzestrzeganie przez Wykonawcę przepisów ustawy o prawie autorskim i prawach pokrewnych, w związku z wykonywaniem przedmiotu umowy.</w:t>
      </w:r>
    </w:p>
    <w:p w14:paraId="3EE2B42A" w14:textId="77777777" w:rsidR="00014A14" w:rsidRPr="008E4BC9" w:rsidRDefault="00014A14">
      <w:pPr>
        <w:spacing w:after="0" w:line="259" w:lineRule="auto"/>
        <w:ind w:left="0" w:right="0" w:firstLine="0"/>
        <w:jc w:val="left"/>
        <w:rPr>
          <w:rFonts w:ascii="Cambria" w:hAnsi="Cambria"/>
          <w:sz w:val="20"/>
          <w:szCs w:val="20"/>
        </w:rPr>
      </w:pPr>
    </w:p>
    <w:p w14:paraId="1A267BFD" w14:textId="77777777"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14:paraId="516F4C63" w14:textId="77777777"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14:paraId="35D243A3" w14:textId="77777777"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t>W  sprawach  nie   uregulowanych   niniejszą  umową   stosuje  się   przepisy  ustawy z  dnia 29 stycznia 2004 r. Prawo zamówień publicznych (Dz. U. z 201</w:t>
      </w:r>
      <w:r w:rsidR="0016224A">
        <w:rPr>
          <w:rFonts w:ascii="Cambria" w:hAnsi="Cambria"/>
          <w:sz w:val="20"/>
          <w:szCs w:val="20"/>
        </w:rPr>
        <w:t>9</w:t>
      </w:r>
      <w:r w:rsidRPr="008E4BC9">
        <w:rPr>
          <w:rFonts w:ascii="Cambria" w:hAnsi="Cambria"/>
          <w:sz w:val="20"/>
          <w:szCs w:val="20"/>
        </w:rPr>
        <w:t xml:space="preserve"> r. poz</w:t>
      </w:r>
      <w:r w:rsidR="0016224A">
        <w:rPr>
          <w:rFonts w:ascii="Cambria" w:hAnsi="Cambria"/>
          <w:sz w:val="20"/>
          <w:szCs w:val="20"/>
        </w:rPr>
        <w:t xml:space="preserve">. </w:t>
      </w:r>
      <w:r>
        <w:rPr>
          <w:rFonts w:ascii="Cambria" w:hAnsi="Cambria"/>
          <w:sz w:val="20"/>
          <w:szCs w:val="20"/>
        </w:rPr>
        <w:t>1</w:t>
      </w:r>
      <w:r w:rsidR="0016224A">
        <w:rPr>
          <w:rFonts w:ascii="Cambria" w:hAnsi="Cambria"/>
          <w:sz w:val="20"/>
          <w:szCs w:val="20"/>
        </w:rPr>
        <w:t>843</w:t>
      </w:r>
      <w:r w:rsidR="00586A34">
        <w:rPr>
          <w:rFonts w:ascii="Cambria" w:hAnsi="Cambria"/>
          <w:sz w:val="20"/>
          <w:szCs w:val="20"/>
        </w:rPr>
        <w:t xml:space="preserve"> z późn</w:t>
      </w:r>
      <w:r w:rsidRPr="008E4BC9">
        <w:rPr>
          <w:rFonts w:ascii="Cambria" w:hAnsi="Cambria"/>
          <w:sz w:val="20"/>
          <w:szCs w:val="20"/>
        </w:rPr>
        <w:t>.</w:t>
      </w:r>
      <w:r w:rsidR="00586A34">
        <w:rPr>
          <w:rFonts w:ascii="Cambria" w:hAnsi="Cambria"/>
          <w:sz w:val="20"/>
          <w:szCs w:val="20"/>
        </w:rPr>
        <w:t xml:space="preserve"> zm.</w:t>
      </w:r>
      <w:r w:rsidRPr="008E4BC9">
        <w:rPr>
          <w:rFonts w:ascii="Cambria" w:hAnsi="Cambria"/>
          <w:sz w:val="20"/>
          <w:szCs w:val="20"/>
        </w:rPr>
        <w:t>) oraz przepisy ustawy z dnia 23 kwietnia 1964 r. Kodeks cywilny (Dz. U. z 20</w:t>
      </w:r>
      <w:r w:rsidR="008F37FD">
        <w:rPr>
          <w:rFonts w:ascii="Cambria" w:hAnsi="Cambria"/>
          <w:sz w:val="20"/>
          <w:szCs w:val="20"/>
        </w:rPr>
        <w:t>20</w:t>
      </w:r>
      <w:r w:rsidRPr="008E4BC9">
        <w:rPr>
          <w:rFonts w:ascii="Cambria" w:hAnsi="Cambria"/>
          <w:sz w:val="20"/>
          <w:szCs w:val="20"/>
        </w:rPr>
        <w:t xml:space="preserve"> r. poz. </w:t>
      </w:r>
      <w:r w:rsidR="008F37FD">
        <w:rPr>
          <w:rFonts w:ascii="Cambria" w:hAnsi="Cambria"/>
          <w:sz w:val="20"/>
          <w:szCs w:val="20"/>
        </w:rPr>
        <w:t>1140</w:t>
      </w:r>
      <w:r w:rsidRPr="008E4BC9">
        <w:rPr>
          <w:rFonts w:ascii="Cambria" w:hAnsi="Cambria"/>
          <w:sz w:val="20"/>
          <w:szCs w:val="20"/>
        </w:rPr>
        <w:t xml:space="preserve">). </w:t>
      </w:r>
    </w:p>
    <w:p w14:paraId="5E799D9A" w14:textId="77777777"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14:paraId="7AA01188" w14:textId="77777777"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14:paraId="69CD8085" w14:textId="77777777"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14:paraId="0BC860BC" w14:textId="77777777"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t xml:space="preserve"> </w:t>
      </w:r>
    </w:p>
    <w:p w14:paraId="2133CDC9" w14:textId="77777777"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14:paraId="5B6A686B" w14:textId="77777777"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FF77" w14:textId="77777777" w:rsidR="0076086A" w:rsidRDefault="0076086A">
      <w:pPr>
        <w:spacing w:after="0" w:line="240" w:lineRule="auto"/>
      </w:pPr>
      <w:r>
        <w:separator/>
      </w:r>
    </w:p>
  </w:endnote>
  <w:endnote w:type="continuationSeparator" w:id="0">
    <w:p w14:paraId="6B174C24" w14:textId="77777777" w:rsidR="0076086A" w:rsidRDefault="0076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A6E4" w14:textId="77777777" w:rsidR="0076086A" w:rsidRDefault="0076086A">
      <w:pPr>
        <w:spacing w:after="0" w:line="240" w:lineRule="auto"/>
      </w:pPr>
      <w:r>
        <w:separator/>
      </w:r>
    </w:p>
  </w:footnote>
  <w:footnote w:type="continuationSeparator" w:id="0">
    <w:p w14:paraId="50F9DB59" w14:textId="77777777" w:rsidR="0076086A" w:rsidRDefault="0076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A904" w14:textId="77777777" w:rsidR="00B057A4" w:rsidRDefault="001C657F" w:rsidP="00B057A4">
    <w:pPr>
      <w:autoSpaceDE w:val="0"/>
      <w:spacing w:line="276" w:lineRule="auto"/>
      <w:rPr>
        <w:noProof/>
      </w:rPr>
    </w:pPr>
    <w:r>
      <w:rPr>
        <w:noProof/>
      </w:rPr>
      <w:drawing>
        <wp:inline distT="0" distB="0" distL="0" distR="0" wp14:anchorId="0A2E3BFB" wp14:editId="2ABFD2FE">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14:paraId="5549B706" w14:textId="77777777" w:rsidR="00B057A4" w:rsidRPr="00E94C2D" w:rsidRDefault="00B057A4" w:rsidP="00B057A4">
    <w:pPr>
      <w:autoSpaceDE w:val="0"/>
      <w:spacing w:line="276" w:lineRule="auto"/>
      <w:rPr>
        <w:rFonts w:ascii="Cambria" w:hAnsi="Cambria" w:cs="Arial"/>
        <w:b/>
        <w:sz w:val="20"/>
        <w:szCs w:val="20"/>
      </w:rPr>
    </w:pPr>
  </w:p>
  <w:p w14:paraId="1C321E0A" w14:textId="77777777" w:rsidR="00FE686C" w:rsidRPr="00921EE2" w:rsidRDefault="00FE686C" w:rsidP="00FE686C">
    <w:pPr>
      <w:pStyle w:val="Nagwek"/>
    </w:pPr>
    <w:r w:rsidRPr="009361B1">
      <w:rPr>
        <w:rFonts w:ascii="Cambria" w:hAnsi="Cambria" w:cs="Arial"/>
        <w:b/>
        <w:sz w:val="20"/>
        <w:szCs w:val="20"/>
      </w:rPr>
      <w:t>Znak sprawy:</w:t>
    </w:r>
    <w:r w:rsidRPr="009361B1">
      <w:rPr>
        <w:rFonts w:ascii="Cambria" w:hAnsi="Cambria" w:cs="Arial"/>
        <w:b/>
        <w:spacing w:val="-8"/>
        <w:sz w:val="20"/>
        <w:szCs w:val="20"/>
      </w:rPr>
      <w:t xml:space="preserve"> </w:t>
    </w:r>
    <w:r w:rsidRPr="00115B81">
      <w:rPr>
        <w:rFonts w:ascii="Cambria" w:hAnsi="Cambria" w:cs="Arial"/>
        <w:b/>
        <w:spacing w:val="-8"/>
        <w:sz w:val="20"/>
        <w:szCs w:val="20"/>
      </w:rPr>
      <w:t>ZP.272.1</w:t>
    </w:r>
    <w:r>
      <w:rPr>
        <w:rFonts w:ascii="Cambria" w:hAnsi="Cambria" w:cs="Arial"/>
        <w:b/>
        <w:spacing w:val="-8"/>
        <w:sz w:val="20"/>
        <w:szCs w:val="20"/>
      </w:rPr>
      <w:t>6</w:t>
    </w:r>
    <w:r w:rsidRPr="00115B81">
      <w:rPr>
        <w:rFonts w:ascii="Cambria" w:hAnsi="Cambria" w:cs="Arial"/>
        <w:b/>
        <w:spacing w:val="-8"/>
        <w:sz w:val="20"/>
        <w:szCs w:val="20"/>
      </w:rPr>
      <w:t>.2020</w:t>
    </w:r>
  </w:p>
  <w:p w14:paraId="6654174E" w14:textId="77777777" w:rsidR="00B057A4" w:rsidRDefault="00B057A4" w:rsidP="00B057A4">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144ACE6C"/>
    <w:lvl w:ilvl="0" w:tplc="93A47F4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1"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4"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6"/>
  </w:num>
  <w:num w:numId="2">
    <w:abstractNumId w:val="19"/>
  </w:num>
  <w:num w:numId="3">
    <w:abstractNumId w:val="18"/>
  </w:num>
  <w:num w:numId="4">
    <w:abstractNumId w:val="1"/>
  </w:num>
  <w:num w:numId="5">
    <w:abstractNumId w:val="4"/>
  </w:num>
  <w:num w:numId="6">
    <w:abstractNumId w:val="10"/>
  </w:num>
  <w:num w:numId="7">
    <w:abstractNumId w:val="47"/>
  </w:num>
  <w:num w:numId="8">
    <w:abstractNumId w:val="0"/>
  </w:num>
  <w:num w:numId="9">
    <w:abstractNumId w:val="12"/>
  </w:num>
  <w:num w:numId="10">
    <w:abstractNumId w:val="21"/>
  </w:num>
  <w:num w:numId="11">
    <w:abstractNumId w:val="2"/>
  </w:num>
  <w:num w:numId="12">
    <w:abstractNumId w:val="29"/>
  </w:num>
  <w:num w:numId="13">
    <w:abstractNumId w:val="31"/>
  </w:num>
  <w:num w:numId="14">
    <w:abstractNumId w:val="35"/>
  </w:num>
  <w:num w:numId="15">
    <w:abstractNumId w:val="33"/>
  </w:num>
  <w:num w:numId="16">
    <w:abstractNumId w:val="8"/>
  </w:num>
  <w:num w:numId="17">
    <w:abstractNumId w:val="22"/>
  </w:num>
  <w:num w:numId="18">
    <w:abstractNumId w:val="9"/>
  </w:num>
  <w:num w:numId="19">
    <w:abstractNumId w:val="14"/>
  </w:num>
  <w:num w:numId="20">
    <w:abstractNumId w:val="11"/>
  </w:num>
  <w:num w:numId="21">
    <w:abstractNumId w:val="28"/>
  </w:num>
  <w:num w:numId="22">
    <w:abstractNumId w:val="15"/>
  </w:num>
  <w:num w:numId="23">
    <w:abstractNumId w:val="42"/>
  </w:num>
  <w:num w:numId="24">
    <w:abstractNumId w:val="27"/>
  </w:num>
  <w:num w:numId="25">
    <w:abstractNumId w:val="43"/>
  </w:num>
  <w:num w:numId="26">
    <w:abstractNumId w:val="23"/>
  </w:num>
  <w:num w:numId="27">
    <w:abstractNumId w:val="30"/>
  </w:num>
  <w:num w:numId="28">
    <w:abstractNumId w:val="26"/>
  </w:num>
  <w:num w:numId="29">
    <w:abstractNumId w:val="24"/>
  </w:num>
  <w:num w:numId="30">
    <w:abstractNumId w:val="13"/>
  </w:num>
  <w:num w:numId="31">
    <w:abstractNumId w:val="38"/>
  </w:num>
  <w:num w:numId="32">
    <w:abstractNumId w:val="16"/>
  </w:num>
  <w:num w:numId="33">
    <w:abstractNumId w:val="20"/>
  </w:num>
  <w:num w:numId="34">
    <w:abstractNumId w:val="37"/>
  </w:num>
  <w:num w:numId="35">
    <w:abstractNumId w:val="34"/>
  </w:num>
  <w:num w:numId="36">
    <w:abstractNumId w:val="7"/>
  </w:num>
  <w:num w:numId="37">
    <w:abstractNumId w:val="44"/>
  </w:num>
  <w:num w:numId="38">
    <w:abstractNumId w:val="39"/>
  </w:num>
  <w:num w:numId="39">
    <w:abstractNumId w:val="46"/>
  </w:num>
  <w:num w:numId="40">
    <w:abstractNumId w:val="45"/>
  </w:num>
  <w:num w:numId="41">
    <w:abstractNumId w:val="41"/>
  </w:num>
  <w:num w:numId="42">
    <w:abstractNumId w:val="32"/>
  </w:num>
  <w:num w:numId="43">
    <w:abstractNumId w:val="5"/>
  </w:num>
  <w:num w:numId="44">
    <w:abstractNumId w:val="3"/>
  </w:num>
  <w:num w:numId="45">
    <w:abstractNumId w:val="6"/>
  </w:num>
  <w:num w:numId="46">
    <w:abstractNumId w:val="25"/>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8B0"/>
    <w:rsid w:val="00014A14"/>
    <w:rsid w:val="0004384C"/>
    <w:rsid w:val="0004749F"/>
    <w:rsid w:val="00056999"/>
    <w:rsid w:val="00085669"/>
    <w:rsid w:val="00091796"/>
    <w:rsid w:val="00094306"/>
    <w:rsid w:val="000C12CE"/>
    <w:rsid w:val="000D50BC"/>
    <w:rsid w:val="000F3658"/>
    <w:rsid w:val="00153492"/>
    <w:rsid w:val="0016224A"/>
    <w:rsid w:val="00191AC9"/>
    <w:rsid w:val="001B4BF3"/>
    <w:rsid w:val="001C657F"/>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F6149"/>
    <w:rsid w:val="0050329B"/>
    <w:rsid w:val="0053194E"/>
    <w:rsid w:val="0055095C"/>
    <w:rsid w:val="00586A34"/>
    <w:rsid w:val="0067020C"/>
    <w:rsid w:val="006A523A"/>
    <w:rsid w:val="006C24EF"/>
    <w:rsid w:val="006D34E3"/>
    <w:rsid w:val="0070014F"/>
    <w:rsid w:val="00701FC3"/>
    <w:rsid w:val="007267AD"/>
    <w:rsid w:val="00734541"/>
    <w:rsid w:val="0076086A"/>
    <w:rsid w:val="00760C8C"/>
    <w:rsid w:val="007A668B"/>
    <w:rsid w:val="007C15A8"/>
    <w:rsid w:val="007E1A6E"/>
    <w:rsid w:val="00800E4E"/>
    <w:rsid w:val="00801BB0"/>
    <w:rsid w:val="008110B4"/>
    <w:rsid w:val="008303F0"/>
    <w:rsid w:val="008363FB"/>
    <w:rsid w:val="00870525"/>
    <w:rsid w:val="008C1267"/>
    <w:rsid w:val="008D27CF"/>
    <w:rsid w:val="008D7C22"/>
    <w:rsid w:val="008E4BC9"/>
    <w:rsid w:val="008F37FD"/>
    <w:rsid w:val="00924EF1"/>
    <w:rsid w:val="00927E58"/>
    <w:rsid w:val="00942F41"/>
    <w:rsid w:val="00951E2C"/>
    <w:rsid w:val="009828B5"/>
    <w:rsid w:val="00985A28"/>
    <w:rsid w:val="00995EA4"/>
    <w:rsid w:val="009F6FE6"/>
    <w:rsid w:val="00A738D5"/>
    <w:rsid w:val="00A94D64"/>
    <w:rsid w:val="00B057A4"/>
    <w:rsid w:val="00B063CE"/>
    <w:rsid w:val="00B633A4"/>
    <w:rsid w:val="00BA48B7"/>
    <w:rsid w:val="00C134E3"/>
    <w:rsid w:val="00C46CF8"/>
    <w:rsid w:val="00C550B8"/>
    <w:rsid w:val="00C710E6"/>
    <w:rsid w:val="00C81435"/>
    <w:rsid w:val="00CA32A1"/>
    <w:rsid w:val="00CF33AF"/>
    <w:rsid w:val="00D5098E"/>
    <w:rsid w:val="00D60FF3"/>
    <w:rsid w:val="00D66845"/>
    <w:rsid w:val="00D7601C"/>
    <w:rsid w:val="00DF1EAA"/>
    <w:rsid w:val="00DF705B"/>
    <w:rsid w:val="00E00A1D"/>
    <w:rsid w:val="00E0201A"/>
    <w:rsid w:val="00E279DF"/>
    <w:rsid w:val="00E307E0"/>
    <w:rsid w:val="00E6030C"/>
    <w:rsid w:val="00EA01A6"/>
    <w:rsid w:val="00EC431B"/>
    <w:rsid w:val="00F30EE1"/>
    <w:rsid w:val="00F6689D"/>
    <w:rsid w:val="00F76CC0"/>
    <w:rsid w:val="00FA3BC7"/>
    <w:rsid w:val="00FE2B75"/>
    <w:rsid w:val="00FE6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EF855B"/>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nhideWhenUsed/>
    <w:rsid w:val="00B057A4"/>
    <w:pPr>
      <w:tabs>
        <w:tab w:val="center" w:pos="4536"/>
        <w:tab w:val="right" w:pos="9072"/>
      </w:tabs>
    </w:pPr>
  </w:style>
  <w:style w:type="character" w:customStyle="1" w:styleId="NagwekZnak">
    <w:name w:val="Nagłówek Znak"/>
    <w:basedOn w:val="Domylnaczcionkaakapitu"/>
    <w:link w:val="Nagwek"/>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3747</Words>
  <Characters>24578</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USER</cp:lastModifiedBy>
  <cp:revision>8</cp:revision>
  <dcterms:created xsi:type="dcterms:W3CDTF">2020-03-27T11:17:00Z</dcterms:created>
  <dcterms:modified xsi:type="dcterms:W3CDTF">2020-12-23T10:54:00Z</dcterms:modified>
</cp:coreProperties>
</file>